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416750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</w:t>
            </w:r>
            <w:r w:rsidRPr="00084F4C">
              <w:rPr>
                <w:sz w:val="24"/>
                <w:szCs w:val="24"/>
                <w:lang w:val="vi-VN"/>
              </w:rPr>
              <w:t>:</w:t>
            </w:r>
            <w:r w:rsidR="00473757" w:rsidRPr="00084F4C">
              <w:rPr>
                <w:sz w:val="24"/>
                <w:szCs w:val="24"/>
              </w:rPr>
              <w:t xml:space="preserve"> </w:t>
            </w:r>
            <w:r w:rsidR="007F05C2">
              <w:rPr>
                <w:sz w:val="24"/>
                <w:szCs w:val="24"/>
              </w:rPr>
              <w:t xml:space="preserve"> 72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8B1902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416750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416750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24472E">
              <w:rPr>
                <w:i/>
                <w:sz w:val="24"/>
                <w:szCs w:val="24"/>
              </w:rPr>
              <w:t xml:space="preserve"> </w:t>
            </w:r>
            <w:r w:rsidR="00F50953">
              <w:rPr>
                <w:i/>
                <w:sz w:val="24"/>
                <w:szCs w:val="24"/>
              </w:rPr>
              <w:t>0</w:t>
            </w:r>
            <w:r w:rsidR="00416750">
              <w:rPr>
                <w:i/>
                <w:sz w:val="24"/>
                <w:szCs w:val="24"/>
              </w:rPr>
              <w:t>7</w:t>
            </w:r>
            <w:r w:rsidR="00F50953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F50953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24472E">
        <w:rPr>
          <w:b/>
          <w:sz w:val="24"/>
          <w:szCs w:val="24"/>
        </w:rPr>
        <w:t xml:space="preserve">THÁNG </w:t>
      </w:r>
      <w:r w:rsidR="001F68AE">
        <w:rPr>
          <w:b/>
          <w:sz w:val="24"/>
          <w:szCs w:val="24"/>
        </w:rPr>
        <w:t>0</w:t>
      </w:r>
      <w:r w:rsidR="00416750">
        <w:rPr>
          <w:b/>
          <w:sz w:val="24"/>
          <w:szCs w:val="24"/>
        </w:rPr>
        <w:t>6</w:t>
      </w:r>
      <w:r w:rsidR="00DD2B62">
        <w:rPr>
          <w:b/>
          <w:sz w:val="24"/>
          <w:szCs w:val="24"/>
        </w:rPr>
        <w:t>/201</w:t>
      </w:r>
      <w:r w:rsidR="001F68A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  <w:lang w:val="nl-NL"/>
        </w:rPr>
        <w:t>Thành phố Hồ Chí Minh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DD2B62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Thành phố Hồ Chí Minh</w:t>
      </w:r>
      <w:r w:rsidRPr="00DD2B62">
        <w:rPr>
          <w:sz w:val="24"/>
          <w:szCs w:val="24"/>
        </w:rPr>
        <w:t xml:space="preserve"> danh mục chứng khoán thực hiện giao dịch ký quỹ</w:t>
      </w:r>
      <w:r w:rsidR="0024472E">
        <w:rPr>
          <w:sz w:val="24"/>
          <w:szCs w:val="24"/>
        </w:rPr>
        <w:t xml:space="preserve"> tháng </w:t>
      </w:r>
      <w:r w:rsidR="001F68AE">
        <w:rPr>
          <w:sz w:val="24"/>
          <w:szCs w:val="24"/>
        </w:rPr>
        <w:t>0</w:t>
      </w:r>
      <w:r w:rsidR="007F05C2">
        <w:rPr>
          <w:sz w:val="24"/>
          <w:szCs w:val="24"/>
        </w:rPr>
        <w:t>6</w:t>
      </w:r>
      <w:r w:rsidR="0024472E">
        <w:rPr>
          <w:sz w:val="24"/>
          <w:szCs w:val="24"/>
        </w:rPr>
        <w:t>/201</w:t>
      </w:r>
      <w:r w:rsidR="001F68AE">
        <w:rPr>
          <w:sz w:val="24"/>
          <w:szCs w:val="24"/>
        </w:rPr>
        <w:t>8</w:t>
      </w:r>
      <w:r w:rsidRPr="00DD2B62">
        <w:rPr>
          <w:sz w:val="24"/>
          <w:szCs w:val="24"/>
        </w:rPr>
        <w:t xml:space="preserve"> như sau:</w:t>
      </w:r>
    </w:p>
    <w:p w:rsidR="003A7F4D" w:rsidRPr="00DD2B62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9D0F51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301871" w:rsidRDefault="007F05C2" w:rsidP="007F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7F05C2" w:rsidRPr="00301871" w:rsidRDefault="007F05C2" w:rsidP="007F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301871" w:rsidRDefault="007F05C2" w:rsidP="007F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7F05C2" w:rsidRPr="00301871" w:rsidRDefault="007F05C2" w:rsidP="007F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301871" w:rsidRDefault="007F05C2" w:rsidP="007F0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F46D01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7F05C2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9D0F51" w:rsidRDefault="007F05C2" w:rsidP="007F05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:rsidR="007F05C2" w:rsidRPr="007F05C2" w:rsidRDefault="007F05C2" w:rsidP="007F05C2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F05C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7F05C2" w:rsidRPr="00C549B2" w:rsidRDefault="007F05C2" w:rsidP="007F05C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05C2" w:rsidRPr="003208C5" w:rsidRDefault="007F05C2" w:rsidP="007F05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82E02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Đường link đăng tải thông tin nói trên </w:t>
      </w:r>
      <w:r w:rsidR="000841C6">
        <w:rPr>
          <w:sz w:val="24"/>
          <w:szCs w:val="24"/>
        </w:rPr>
        <w:t>tại</w:t>
      </w:r>
      <w:r>
        <w:rPr>
          <w:sz w:val="24"/>
          <w:szCs w:val="24"/>
        </w:rPr>
        <w:t xml:space="preserve"> website của công ty:</w:t>
      </w:r>
      <w:r w:rsidR="000841C6">
        <w:rPr>
          <w:sz w:val="24"/>
          <w:szCs w:val="24"/>
        </w:rPr>
        <w:t xml:space="preserve"> </w:t>
      </w:r>
    </w:p>
    <w:p w:rsidR="00382E02" w:rsidRDefault="00D30982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D30982">
        <w:rPr>
          <w:b/>
          <w:i/>
          <w:sz w:val="24"/>
          <w:szCs w:val="24"/>
        </w:rPr>
        <w:t>http://vts.com.vn/hoat-dong-vts/danh-muc-chung-khoan-ky-quy-thang-6-nam-2018/vi-VN/25/116030/75.aspx</w:t>
      </w:r>
    </w:p>
    <w:p w:rsidR="003A7F4D" w:rsidRPr="00DD2B62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</w:rPr>
        <w:t>Thành phố Hồ Chí Minh.</w:t>
      </w:r>
    </w:p>
    <w:p w:rsidR="000F68FE" w:rsidRPr="00DD2B62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D3098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DD2B62" w:rsidRPr="00457350" w:rsidRDefault="00D3098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C1" w:rsidRDefault="00A65FC1" w:rsidP="00DD2B62">
      <w:pPr>
        <w:spacing w:after="0" w:line="240" w:lineRule="auto"/>
      </w:pPr>
      <w:r>
        <w:separator/>
      </w:r>
    </w:p>
  </w:endnote>
  <w:endnote w:type="continuationSeparator" w:id="0">
    <w:p w:rsidR="00A65FC1" w:rsidRDefault="00A65FC1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16750" w:rsidRPr="00DD2B62" w:rsidRDefault="00416750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A65FC1" w:rsidRPr="00A65FC1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416750" w:rsidRDefault="0041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C1" w:rsidRDefault="00A65FC1" w:rsidP="00DD2B62">
      <w:pPr>
        <w:spacing w:after="0" w:line="240" w:lineRule="auto"/>
      </w:pPr>
      <w:r>
        <w:separator/>
      </w:r>
    </w:p>
  </w:footnote>
  <w:footnote w:type="continuationSeparator" w:id="0">
    <w:p w:rsidR="00A65FC1" w:rsidRDefault="00A65FC1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56C18"/>
    <w:rsid w:val="0006668D"/>
    <w:rsid w:val="00080C2A"/>
    <w:rsid w:val="0008396A"/>
    <w:rsid w:val="000841C6"/>
    <w:rsid w:val="00084F4C"/>
    <w:rsid w:val="000D5F85"/>
    <w:rsid w:val="000F68FE"/>
    <w:rsid w:val="001013E4"/>
    <w:rsid w:val="001705A9"/>
    <w:rsid w:val="001A31CB"/>
    <w:rsid w:val="001B1C49"/>
    <w:rsid w:val="001F1A12"/>
    <w:rsid w:val="001F68AE"/>
    <w:rsid w:val="0023320F"/>
    <w:rsid w:val="0024472E"/>
    <w:rsid w:val="002E660E"/>
    <w:rsid w:val="00301871"/>
    <w:rsid w:val="003208C5"/>
    <w:rsid w:val="00382E02"/>
    <w:rsid w:val="003A5815"/>
    <w:rsid w:val="003A7F4D"/>
    <w:rsid w:val="003D4130"/>
    <w:rsid w:val="00416750"/>
    <w:rsid w:val="00473757"/>
    <w:rsid w:val="0048393A"/>
    <w:rsid w:val="0048609E"/>
    <w:rsid w:val="004B152E"/>
    <w:rsid w:val="00570A8B"/>
    <w:rsid w:val="00577480"/>
    <w:rsid w:val="00586FBD"/>
    <w:rsid w:val="00591E0B"/>
    <w:rsid w:val="005A2780"/>
    <w:rsid w:val="005D5FEC"/>
    <w:rsid w:val="006A64A3"/>
    <w:rsid w:val="007072D5"/>
    <w:rsid w:val="0079446F"/>
    <w:rsid w:val="007B5F58"/>
    <w:rsid w:val="007F05C2"/>
    <w:rsid w:val="00814D2B"/>
    <w:rsid w:val="00814D38"/>
    <w:rsid w:val="008160FE"/>
    <w:rsid w:val="008A2F5B"/>
    <w:rsid w:val="008A53C8"/>
    <w:rsid w:val="008A60E3"/>
    <w:rsid w:val="008B1902"/>
    <w:rsid w:val="008E4231"/>
    <w:rsid w:val="00953993"/>
    <w:rsid w:val="00983369"/>
    <w:rsid w:val="009A641E"/>
    <w:rsid w:val="009C556E"/>
    <w:rsid w:val="009D0F51"/>
    <w:rsid w:val="009E7CC8"/>
    <w:rsid w:val="009F0BB8"/>
    <w:rsid w:val="00A07F44"/>
    <w:rsid w:val="00A15CE9"/>
    <w:rsid w:val="00A65FC1"/>
    <w:rsid w:val="00A96EA6"/>
    <w:rsid w:val="00A97C5B"/>
    <w:rsid w:val="00AC1992"/>
    <w:rsid w:val="00AC2233"/>
    <w:rsid w:val="00AC6F0C"/>
    <w:rsid w:val="00AF651F"/>
    <w:rsid w:val="00B10498"/>
    <w:rsid w:val="00B664CD"/>
    <w:rsid w:val="00BE55D9"/>
    <w:rsid w:val="00C216A1"/>
    <w:rsid w:val="00C4098E"/>
    <w:rsid w:val="00C549B2"/>
    <w:rsid w:val="00C827D3"/>
    <w:rsid w:val="00CA57FE"/>
    <w:rsid w:val="00CC420C"/>
    <w:rsid w:val="00CC654E"/>
    <w:rsid w:val="00D30982"/>
    <w:rsid w:val="00D85A8A"/>
    <w:rsid w:val="00DD2B62"/>
    <w:rsid w:val="00E71E95"/>
    <w:rsid w:val="00E7528F"/>
    <w:rsid w:val="00EF5751"/>
    <w:rsid w:val="00EF7354"/>
    <w:rsid w:val="00F12C33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700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8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Kw5Vw4HOZq5uaOT14PDGkw27OHQ=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WajXMYZDKrH+lNIIwkS8sGJ8uiA=</DigestValue>
    </Reference>
  </SignedInfo>
  <SignatureValue>4m1vjeohBtrPjk33blIJisy+I2wHHtqdhpOaZYdmVGuPZVyVckoDaz/S1rQYxKUc8f4IwgulXDeu
5VByQI2HAjZRFkLdkTiLjzebXWjWAvk1DezvA3pvHRAODMtNdkan3reyUiOreZW/fxyJsLo6RQHu
o4xycmShEgv6qtW4aiE=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rIl2nNJb+fguGVgUfcNOXmZ0Y9M=</DigestValue>
      </Reference>
      <Reference URI="/word/endnotes.xml?ContentType=application/vnd.openxmlformats-officedocument.wordprocessingml.endnotes+xml">
        <DigestMethod Algorithm="http://www.w3.org/2000/09/xmldsig#sha1"/>
        <DigestValue>vDPTsxURJQPp2MYR34+GVdd3tFw=</DigestValue>
      </Reference>
      <Reference URI="/word/fontTable.xml?ContentType=application/vnd.openxmlformats-officedocument.wordprocessingml.fontTable+xml">
        <DigestMethod Algorithm="http://www.w3.org/2000/09/xmldsig#sha1"/>
        <DigestValue>8ABks3Wf1KHb/96gvIT8XZZqj58=</DigestValue>
      </Reference>
      <Reference URI="/word/footer1.xml?ContentType=application/vnd.openxmlformats-officedocument.wordprocessingml.footer+xml">
        <DigestMethod Algorithm="http://www.w3.org/2000/09/xmldsig#sha1"/>
        <DigestValue>hvBX7gHBvLQccmd83+Mm38n2h9E=</DigestValue>
      </Reference>
      <Reference URI="/word/footnotes.xml?ContentType=application/vnd.openxmlformats-officedocument.wordprocessingml.footnotes+xml">
        <DigestMethod Algorithm="http://www.w3.org/2000/09/xmldsig#sha1"/>
        <DigestValue>nHgDsiXFeWiKR3ytMUYn546V0Oo=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6d1LmarJBT5qc0ITVYosOU2F8Sk=</DigestValue>
      </Reference>
      <Reference URI="/word/styles.xml?ContentType=application/vnd.openxmlformats-officedocument.wordprocessingml.styles+xml">
        <DigestMethod Algorithm="http://www.w3.org/2000/09/xmldsig#sha1"/>
        <DigestValue>Bid7mrdYnYfsjF0VbfAoMewxHZA=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4hWPVvcTq5Ts/TLecWNnHOG3atQ=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2018-07-05T06:16:15Z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2018-07-05T06:16:15Z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2018-07-04T08:40:00Z</cp:lastPrinted>
  <dcterms:created xsi:type="dcterms:W3CDTF">2018-07-04T08:26:00Z</dcterms:created>
  <dcterms:modified xsi:type="dcterms:W3CDTF">2018-07-04T08:40:00Z</dcterms:modified>
</cp:coreProperties>
</file>